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619" w:rsidRDefault="00181619" w:rsidP="00181619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bookmarkStart w:id="0" w:name="_GoBack"/>
      <w:bookmarkEnd w:id="0"/>
      <w:r w:rsidRPr="00181619">
        <w:rPr>
          <w:rFonts w:ascii="Times New Roman" w:hAnsi="Times New Roman"/>
          <w:b/>
          <w:color w:val="000000"/>
          <w:sz w:val="32"/>
          <w:szCs w:val="32"/>
          <w:lang w:val="ru-RU"/>
        </w:rPr>
        <w:t>Аннотация к рабочей программе по учебному предмету «География» для 10-11 классов</w:t>
      </w:r>
    </w:p>
    <w:p w:rsidR="00181619" w:rsidRPr="00181619" w:rsidRDefault="00181619" w:rsidP="00181619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</w:p>
    <w:p w:rsidR="00181619" w:rsidRPr="005B7F4F" w:rsidRDefault="00181619" w:rsidP="00181619">
      <w:pPr>
        <w:spacing w:after="0" w:line="264" w:lineRule="auto"/>
        <w:ind w:firstLine="600"/>
        <w:jc w:val="both"/>
        <w:rPr>
          <w:lang w:val="ru-RU"/>
        </w:rPr>
      </w:pPr>
      <w:r w:rsidRPr="005B7F4F">
        <w:rPr>
          <w:rFonts w:ascii="Times New Roman" w:hAnsi="Times New Roman"/>
          <w:color w:val="000000"/>
          <w:sz w:val="28"/>
          <w:lang w:val="ru-RU"/>
        </w:rPr>
        <w:t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</w:t>
      </w:r>
      <w:r w:rsidRPr="005B7F4F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5B7F4F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</w:p>
    <w:p w:rsidR="00181619" w:rsidRPr="005B7F4F" w:rsidRDefault="00181619" w:rsidP="00181619">
      <w:pPr>
        <w:spacing w:after="0" w:line="264" w:lineRule="auto"/>
        <w:ind w:firstLine="600"/>
        <w:jc w:val="both"/>
        <w:rPr>
          <w:lang w:val="ru-RU"/>
        </w:rPr>
      </w:pPr>
      <w:r w:rsidRPr="005B7F4F">
        <w:rPr>
          <w:rFonts w:ascii="Times New Roman" w:hAnsi="Times New Roman"/>
          <w:color w:val="000000"/>
          <w:sz w:val="28"/>
          <w:lang w:val="ru-RU"/>
        </w:rPr>
        <w:t xml:space="preserve"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личностным, </w:t>
      </w:r>
      <w:proofErr w:type="spellStart"/>
      <w:r w:rsidRPr="005B7F4F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5B7F4F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181619" w:rsidRPr="005B7F4F" w:rsidRDefault="00181619" w:rsidP="00181619">
      <w:pPr>
        <w:spacing w:after="0" w:line="264" w:lineRule="auto"/>
        <w:ind w:firstLine="600"/>
        <w:jc w:val="both"/>
        <w:rPr>
          <w:lang w:val="ru-RU"/>
        </w:rPr>
      </w:pPr>
      <w:r w:rsidRPr="005B7F4F">
        <w:rPr>
          <w:rFonts w:ascii="Times New Roman" w:hAnsi="Times New Roman"/>
          <w:color w:val="000000"/>
          <w:sz w:val="28"/>
          <w:lang w:val="ru-RU"/>
        </w:rPr>
        <w:t xml:space="preserve"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181619" w:rsidRPr="005B7F4F" w:rsidRDefault="00181619" w:rsidP="00181619">
      <w:pPr>
        <w:spacing w:after="0" w:line="264" w:lineRule="auto"/>
        <w:ind w:firstLine="600"/>
        <w:jc w:val="both"/>
        <w:rPr>
          <w:lang w:val="ru-RU"/>
        </w:rPr>
      </w:pPr>
      <w:r w:rsidRPr="005B7F4F">
        <w:rPr>
          <w:rFonts w:ascii="Times New Roman" w:hAnsi="Times New Roman"/>
          <w:color w:val="000000"/>
          <w:sz w:val="28"/>
          <w:lang w:val="ru-RU"/>
        </w:rPr>
        <w:t xml:space="preserve">В основу содержания учебного предмета положено изучение единого и одновременно многополярного мира, глобализации мирового развития, фокусирования на формировании у обучающихся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5B7F4F">
        <w:rPr>
          <w:rFonts w:ascii="Times New Roman" w:hAnsi="Times New Roman"/>
          <w:color w:val="000000"/>
          <w:sz w:val="28"/>
          <w:lang w:val="ru-RU"/>
        </w:rPr>
        <w:t>интегративность</w:t>
      </w:r>
      <w:proofErr w:type="spellEnd"/>
      <w:r w:rsidRPr="005B7F4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B7F4F">
        <w:rPr>
          <w:rFonts w:ascii="Times New Roman" w:hAnsi="Times New Roman"/>
          <w:color w:val="000000"/>
          <w:sz w:val="28"/>
          <w:lang w:val="ru-RU"/>
        </w:rPr>
        <w:t>междисциплинарность</w:t>
      </w:r>
      <w:proofErr w:type="spellEnd"/>
      <w:r w:rsidRPr="005B7F4F">
        <w:rPr>
          <w:rFonts w:ascii="Times New Roman" w:hAnsi="Times New Roman"/>
          <w:color w:val="000000"/>
          <w:sz w:val="28"/>
          <w:lang w:val="ru-RU"/>
        </w:rPr>
        <w:t xml:space="preserve">, практико-ориентированность, </w:t>
      </w:r>
      <w:proofErr w:type="spellStart"/>
      <w:r w:rsidRPr="005B7F4F">
        <w:rPr>
          <w:rFonts w:ascii="Times New Roman" w:hAnsi="Times New Roman"/>
          <w:color w:val="000000"/>
          <w:sz w:val="28"/>
          <w:lang w:val="ru-RU"/>
        </w:rPr>
        <w:t>экологизация</w:t>
      </w:r>
      <w:proofErr w:type="spellEnd"/>
      <w:r w:rsidRPr="005B7F4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5B7F4F">
        <w:rPr>
          <w:rFonts w:ascii="Times New Roman" w:hAnsi="Times New Roman"/>
          <w:color w:val="000000"/>
          <w:sz w:val="28"/>
          <w:lang w:val="ru-RU"/>
        </w:rPr>
        <w:t>гуманизация</w:t>
      </w:r>
      <w:proofErr w:type="spellEnd"/>
      <w:r w:rsidRPr="005B7F4F">
        <w:rPr>
          <w:rFonts w:ascii="Times New Roman" w:hAnsi="Times New Roman"/>
          <w:color w:val="000000"/>
          <w:sz w:val="28"/>
          <w:lang w:val="ru-RU"/>
        </w:rPr>
        <w:t xml:space="preserve">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социально-экономических, </w:t>
      </w:r>
      <w:proofErr w:type="spellStart"/>
      <w:r w:rsidRPr="005B7F4F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5B7F4F">
        <w:rPr>
          <w:rFonts w:ascii="Times New Roman" w:hAnsi="Times New Roman"/>
          <w:color w:val="000000"/>
          <w:sz w:val="28"/>
          <w:lang w:val="ru-RU"/>
        </w:rPr>
        <w:t xml:space="preserve"> событий и процессов.</w:t>
      </w:r>
    </w:p>
    <w:p w:rsidR="00181619" w:rsidRPr="005B7F4F" w:rsidRDefault="00181619" w:rsidP="00181619">
      <w:pPr>
        <w:spacing w:after="0" w:line="264" w:lineRule="auto"/>
        <w:ind w:firstLine="600"/>
        <w:jc w:val="both"/>
        <w:rPr>
          <w:lang w:val="ru-RU"/>
        </w:rPr>
      </w:pPr>
      <w:r w:rsidRPr="005B7F4F">
        <w:rPr>
          <w:rFonts w:ascii="Times New Roman" w:hAnsi="Times New Roman"/>
          <w:color w:val="000000"/>
          <w:sz w:val="28"/>
          <w:lang w:val="ru-RU"/>
        </w:rPr>
        <w:t>Цели изучения географии на базовом уровне в средней школе направлены на:</w:t>
      </w:r>
    </w:p>
    <w:p w:rsidR="00181619" w:rsidRPr="00A02757" w:rsidRDefault="00181619" w:rsidP="00181619">
      <w:pPr>
        <w:spacing w:after="0" w:line="264" w:lineRule="auto"/>
        <w:ind w:firstLine="600"/>
        <w:jc w:val="both"/>
        <w:rPr>
          <w:lang w:val="ru-RU"/>
        </w:rPr>
      </w:pPr>
      <w:r w:rsidRPr="005B7F4F">
        <w:rPr>
          <w:rFonts w:ascii="Times New Roman" w:hAnsi="Times New Roman"/>
          <w:color w:val="000000"/>
          <w:sz w:val="28"/>
          <w:lang w:val="ru-RU"/>
        </w:rPr>
        <w:t xml:space="preserve"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5B7F4F">
        <w:rPr>
          <w:rFonts w:ascii="Times New Roman" w:hAnsi="Times New Roman"/>
          <w:color w:val="000000"/>
          <w:sz w:val="28"/>
          <w:lang w:val="ru-RU"/>
        </w:rPr>
        <w:t xml:space="preserve"> ролью </w:t>
      </w:r>
      <w:r w:rsidRPr="00A02757">
        <w:rPr>
          <w:rFonts w:ascii="Times New Roman" w:hAnsi="Times New Roman"/>
          <w:color w:val="000000"/>
          <w:sz w:val="28"/>
          <w:lang w:val="ru-RU"/>
        </w:rPr>
        <w:t>России как составной части мирового сообщества;</w:t>
      </w:r>
    </w:p>
    <w:p w:rsidR="00181619" w:rsidRPr="005B7F4F" w:rsidRDefault="00181619" w:rsidP="00181619">
      <w:pPr>
        <w:spacing w:after="0" w:line="264" w:lineRule="auto"/>
        <w:ind w:firstLine="600"/>
        <w:jc w:val="both"/>
        <w:rPr>
          <w:lang w:val="ru-RU"/>
        </w:rPr>
      </w:pPr>
      <w:r w:rsidRPr="005B7F4F">
        <w:rPr>
          <w:rFonts w:ascii="Times New Roman" w:hAnsi="Times New Roman"/>
          <w:color w:val="000000"/>
          <w:sz w:val="28"/>
          <w:lang w:val="ru-RU"/>
        </w:rPr>
        <w:t xml:space="preserve">2) воспитание экологической культуры на основе приобретения знаний о взаимосвязи природы, населения и хозяйства на глобальном, региональном и </w:t>
      </w:r>
      <w:r w:rsidRPr="005B7F4F">
        <w:rPr>
          <w:rFonts w:ascii="Times New Roman" w:hAnsi="Times New Roman"/>
          <w:color w:val="000000"/>
          <w:sz w:val="28"/>
          <w:lang w:val="ru-RU"/>
        </w:rPr>
        <w:lastRenderedPageBreak/>
        <w:t>локальном уровнях и формирование ценностного отношения к проблемам взаимодействия человека и общества;</w:t>
      </w:r>
    </w:p>
    <w:p w:rsidR="00181619" w:rsidRPr="005B7F4F" w:rsidRDefault="00181619" w:rsidP="00181619">
      <w:pPr>
        <w:spacing w:after="0" w:line="264" w:lineRule="auto"/>
        <w:ind w:firstLine="600"/>
        <w:jc w:val="both"/>
        <w:rPr>
          <w:lang w:val="ru-RU"/>
        </w:rPr>
      </w:pPr>
      <w:r w:rsidRPr="005B7F4F">
        <w:rPr>
          <w:rFonts w:ascii="Times New Roman" w:hAnsi="Times New Roman"/>
          <w:color w:val="000000"/>
          <w:sz w:val="28"/>
          <w:lang w:val="ru-RU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181619" w:rsidRPr="005B7F4F" w:rsidRDefault="00181619" w:rsidP="00181619">
      <w:pPr>
        <w:spacing w:after="0" w:line="264" w:lineRule="auto"/>
        <w:ind w:firstLine="600"/>
        <w:jc w:val="both"/>
        <w:rPr>
          <w:lang w:val="ru-RU"/>
        </w:rPr>
      </w:pPr>
      <w:r w:rsidRPr="005B7F4F">
        <w:rPr>
          <w:rFonts w:ascii="Times New Roman" w:hAnsi="Times New Roman"/>
          <w:color w:val="000000"/>
          <w:sz w:val="28"/>
          <w:lang w:val="ru-RU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181619" w:rsidRPr="005B7F4F" w:rsidRDefault="00181619" w:rsidP="00181619">
      <w:pPr>
        <w:spacing w:after="0" w:line="264" w:lineRule="auto"/>
        <w:ind w:firstLine="600"/>
        <w:jc w:val="both"/>
        <w:rPr>
          <w:lang w:val="ru-RU"/>
        </w:rPr>
      </w:pPr>
      <w:r w:rsidRPr="005B7F4F">
        <w:rPr>
          <w:rFonts w:ascii="Times New Roman" w:hAnsi="Times New Roman"/>
          <w:color w:val="000000"/>
          <w:sz w:val="28"/>
          <w:lang w:val="ru-RU"/>
        </w:rPr>
        <w:t>5) приобретение опыта разнообразной деятельности, направленной на достижение целей устойчивого развития.</w:t>
      </w:r>
    </w:p>
    <w:p w:rsidR="00181619" w:rsidRPr="005B7F4F" w:rsidRDefault="00181619" w:rsidP="00181619">
      <w:pPr>
        <w:spacing w:after="0" w:line="264" w:lineRule="auto"/>
        <w:ind w:firstLine="600"/>
        <w:jc w:val="both"/>
        <w:rPr>
          <w:lang w:val="ru-RU"/>
        </w:rPr>
      </w:pPr>
      <w:r w:rsidRPr="005B7F4F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на базовом уровне в 10-11 классах отводится 68 часов: по одному часу в неделю в 10 и 11 классах.</w:t>
      </w:r>
    </w:p>
    <w:p w:rsidR="00C50A73" w:rsidRPr="00181619" w:rsidRDefault="00C50A73">
      <w:pPr>
        <w:rPr>
          <w:lang w:val="ru-RU"/>
        </w:rPr>
      </w:pPr>
    </w:p>
    <w:sectPr w:rsidR="00C50A73" w:rsidRPr="0018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16"/>
    <w:rsid w:val="00181619"/>
    <w:rsid w:val="00220716"/>
    <w:rsid w:val="007C4587"/>
    <w:rsid w:val="00C5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1413A-6929-4493-B832-A50579C3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61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Ученик-4</dc:creator>
  <cp:keywords/>
  <dc:description/>
  <cp:lastModifiedBy>Марина</cp:lastModifiedBy>
  <cp:revision>2</cp:revision>
  <dcterms:created xsi:type="dcterms:W3CDTF">2023-09-14T07:23:00Z</dcterms:created>
  <dcterms:modified xsi:type="dcterms:W3CDTF">2023-09-14T07:23:00Z</dcterms:modified>
</cp:coreProperties>
</file>