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BB" w:rsidRPr="00646DCA" w:rsidRDefault="00EB58BB" w:rsidP="00EB5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EB58BB" w:rsidRPr="00646DCA" w:rsidRDefault="00EB58BB" w:rsidP="00EB5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EB58BB" w:rsidRDefault="00EB58BB" w:rsidP="00EB58B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58BB" w:rsidRPr="00CA239C" w:rsidRDefault="00EB58BB" w:rsidP="00EB58B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EB58BB" w:rsidRPr="00CA239C" w:rsidRDefault="00EB58BB" w:rsidP="00EB58B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___от ____________2018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                                                                        </w:t>
      </w:r>
    </w:p>
    <w:p w:rsidR="00EB58BB" w:rsidRPr="00CA239C" w:rsidRDefault="00EB58BB" w:rsidP="00EB58B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  Бозиева Ж.М.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И. о. 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___А.М.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Эристаев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B58BB" w:rsidRPr="00CA239C" w:rsidRDefault="00EB58BB" w:rsidP="00EB5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58BB" w:rsidRPr="00CA239C" w:rsidRDefault="00EB58BB" w:rsidP="00EB5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8BB" w:rsidRPr="00CA239C" w:rsidRDefault="00EB58BB" w:rsidP="00EB5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8BB" w:rsidRPr="00CA239C" w:rsidRDefault="00EB58BB" w:rsidP="00EB5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с.п.Бабугент</w:t>
      </w:r>
    </w:p>
    <w:p w:rsidR="00EB58BB" w:rsidRDefault="00EB58BB" w:rsidP="00EB58BB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</w:p>
    <w:p w:rsidR="00EB58BB" w:rsidRPr="009A6036" w:rsidRDefault="00EB58BB" w:rsidP="00EB58BB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Pr="00870FC3" w:rsidRDefault="00EB58BB" w:rsidP="00EB58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A6036">
        <w:rPr>
          <w:rFonts w:ascii="Times New Roman" w:hAnsi="Times New Roman" w:cs="Times New Roman"/>
          <w:b/>
          <w:color w:val="000000"/>
          <w:sz w:val="44"/>
          <w:szCs w:val="36"/>
        </w:rPr>
        <w:t>П</w:t>
      </w: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t>ОЛОЖЕНИЕ</w:t>
      </w: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br/>
        <w:t>О СОВЕТЕ ПО ПРОФИЛАКТИКЕ</w:t>
      </w: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БЕЗНАДЗОРНОСТИИ ПРАВОНАРУШЕНИЙ СРЕДИ НЕСОВЕРШЕННОЛЕТНИХ УЧАЩИХСЯ</w:t>
      </w: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Г</w:t>
      </w:r>
      <w:r w:rsidRPr="00870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КОУ «КАДЕТСКАЯ ШКОЛА-ИНТЕРНАТ №2»</w:t>
      </w:r>
    </w:p>
    <w:p w:rsidR="00EB58BB" w:rsidRPr="00870FC3" w:rsidRDefault="00EB58BB" w:rsidP="00EB58BB">
      <w:pPr>
        <w:tabs>
          <w:tab w:val="left" w:pos="8080"/>
        </w:tabs>
        <w:spacing w:after="0" w:line="360" w:lineRule="auto"/>
        <w:ind w:right="19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  <w:r w:rsidRPr="00870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МИНПРОСВЕЩЕНИЯ КБР</w:t>
      </w:r>
    </w:p>
    <w:p w:rsidR="00EB58BB" w:rsidRPr="009A6036" w:rsidRDefault="00EB58BB" w:rsidP="00EB58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Pr="00986C52" w:rsidRDefault="00EB58BB" w:rsidP="00EB58BB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ешением педсовета</w:t>
      </w:r>
    </w:p>
    <w:p w:rsidR="00EB58BB" w:rsidRPr="00986C52" w:rsidRDefault="00EB58BB" w:rsidP="00EB58BB">
      <w:p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№___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EB58BB" w:rsidRPr="00986C52" w:rsidRDefault="00EB58BB" w:rsidP="00EB58BB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Default="00EB58BB" w:rsidP="00EB58BB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EB58BB" w:rsidRPr="003827BE" w:rsidRDefault="00EB58BB" w:rsidP="00EB58BB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58BB" w:rsidRPr="003827BE" w:rsidRDefault="00EB58BB" w:rsidP="00EB58BB">
      <w:pPr>
        <w:pStyle w:val="a3"/>
        <w:numPr>
          <w:ilvl w:val="0"/>
          <w:numId w:val="1"/>
        </w:numPr>
        <w:spacing w:after="0" w:line="276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3827BE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Принципы деятельности Совета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профилактике безнадзорности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правонарушений среди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Совета по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профилактике безнадзорности и правонарушений среди несовершеннолетних основывается на принципах: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законности;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гуманного обращения с несовершеннолетними;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уважительного отношения к несовершеннолетнему и его родителям (законным представителям);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сохранения конфиденциальности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о несовершеннолетнем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его родителях (законных представителях);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поддержки семьи и взаимодействия с ней в вопросах защиты прав и законных интересов несовершеннолетних.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Настоящее 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создано на основе Конвенции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ООН о правах ребенка, Конституции Российской Федерации, Законов Российской Федерации «Об основах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профилактики безнадзорности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правонарушений несовершеннолетних», «Об основных гарантия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прав ребенка в Российской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Федерации», Зак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КБР «О системе профилактики безнадзорности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правонарушений несов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ершеннолетних». Совет создается в школе с целью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руководства системой охраны прав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тей, защиты интересов учащихся,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коррекционной и профилактичес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работы. Настоящее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Положение является нормативно-правовой основой деятельности по профилактике безнадзорности и правонарушений несовершеннолетних в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ГКОУ КШИ № 2.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Основные задачи и функции Совета по профилактике безнадзорности и правонарушений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1) Организация регулярной работы по выполнению Федерального Закона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«Об основах системы профилактики безнадзорности и правонарушений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несовершеннолетних», Закона КБР «О системе профилактики безнадзорности и правонарушений несовершеннолетних» 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ругих нормативных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в части предупреждения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негативных проявлений в детской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и подростковой среде;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2) содействие несовершеннолетним в реализации и защите прав и законных интересов;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З) организация контроля за условиями воспитания, обучения несовершеннолетних;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принятие мер к обеспечению защиты несовершеннолетних от физического, психического и иных форм насил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от всех форм дискриминации,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а также от вовлечения в различные виды антиобщественного поведения;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5) 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6) участие в пределах своей компетенции в организации работы по выявлению и социальной реабилитации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совершеннолетних, находящихся в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7) в своей деятельности по организации и проведении профилактике безнадзорности и правонарушений обучающихся взаимодействует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9) проведение переговоров, бесед с родителями (законными представителями) и другими лицами, у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возникли конфликтные ситуации с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обучающимися.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10) планирование и организация иных мероприятий и взаимодействия, направленного на предупреждение асоциального поведения обучающихся.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11) организация просветительской деятельности среди обучающихся и родителей (законных представителей).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Состав и обеспечение деятельности Совета по профилактике правонарушений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4.1. Состав Совета формируется директором школы и утверждается приказом.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4.2. Совет состоит из председателя, замес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тителей председателя, секретаря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и членов совета. Членами Совета мо</w:t>
      </w:r>
      <w:r>
        <w:rPr>
          <w:rFonts w:ascii="Times New Roman" w:hAnsi="Times New Roman" w:cs="Times New Roman"/>
          <w:color w:val="000000"/>
          <w:sz w:val="28"/>
          <w:szCs w:val="28"/>
        </w:rPr>
        <w:t>гут быть заместители директора,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руководители, педагоги, социальный педагог, психологи, представители родительской общественности, органов ученического самоуправления, представители органов внутренних дел и иных органов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системы профилактики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безнадзорности и правонарушений несовершеннолетних.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Численность состава Совета составляет от 5 до 12 представителей. Порядок реорганизации и ликвидации, 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верждение персонального состава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определяются администрацией школы.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редседатель Совета (заместители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Председателя) и секретарь назначается директором школы.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Совета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5.1. Председатель Совета: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организует работу Совета;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составляет (примерный) план работы Совета (темы-вопросы для обсуждения) на учебный год;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Определяет повестку, место и время проведения заседания Совета;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Председательствует на заседаниях Совета;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Подписывает протоколы заседаний Совета.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5.2. В отсутствие председателя его обязанности выполняет один из заместителей.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5.3. Организационное обеспечение заседаний Совета осуществляется секретарем.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5.4. Секретарь Совета: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составляет проект повестки для заседания Совета, организует подготовку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материалов к заседаниям Совета;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информирует членов Совета о месте, времени проведения и повестке дня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Совета, обеспечивает их необходимым справочно-информационными материалами;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оформляет протоколы заседаний Совета, осуществляет анализ и информирует Совет о ходе выполнения принимаемых решений.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5.5. Члены Совета: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ведут работу по определенным направлениям, в целях соблюдения прав,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профилактики безнадзорности и правонарушений несовершеннолетних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(представляют примерные планы работы);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присутствуют на заседаниях Совета;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вносят предложения по плану работы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овета, повестке дня заседаний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порядку обсуждения вопросов;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участвуют в подготовке материалов Совета, а также проектов его решений.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- члены Совета участвуют в его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 и не вправе делегировать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свои полномочия другим лицам.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деятельности Совета по профилактике безнадзорности и правонарушений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1) регулярно информирует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ствующие органы в установленной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форме о состоянии работы по профилактике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езнадзорности, беспризорности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правонарушений несовершеннолетних;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разрабатывает и вносит в соответствующие органы предложения по защите прав и законных интересов несо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вершеннолетних, профилактике их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безнадзорности, беспризорности и правонарушений;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3) принимает решение о направлении представления на несовершеннолетних с проблемами в обучении и 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едении в соответствующие органы 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учреждения системы профилактики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безнадзорности и правонарушений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 необходимости проведения профилактической работы с несовершеннолетними и их родителями;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4) вносят предложения в органы опеки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попечительства об устройстве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поддержке несовершеннолетних, нуждающихся в помощи государства;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5) рассматривает вопросы, связанные с проблемами в успеваемости, нарушением дисциплины, пропусков учебных занятий без уважительной причины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6) получает информацию о случаях прояв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конфликтного, негативного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и криминального характера в поведении обучающихся, негативного влияния на них родителей (законных представителе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й) или других лиц, сообщения из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правоохранительных органов, комиссии по делам несовершеннолетних и защите их прав (КДН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ЗП), органов здравоохранения.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Организует проверку полученных сведений, принимает меры для нормализации конфликтных ситуаций, примирения сторон или поручает психолого-педагогическому консилиуму провести проверку и подготовить заключение о постановке обучающихся на 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утришкольный учет, учет в ОДН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КДН.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7) в установленном законом порядке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низуют контроль, обследование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проверки условий воспитания, обучения, содержания и применения 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руда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несовершеннолетних;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8) направляет представления в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по делам несовершеннолетних 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защите их прав о переводе обучающегос</w:t>
      </w:r>
      <w:r>
        <w:rPr>
          <w:rFonts w:ascii="Times New Roman" w:hAnsi="Times New Roman" w:cs="Times New Roman"/>
          <w:color w:val="000000"/>
          <w:sz w:val="28"/>
          <w:szCs w:val="28"/>
        </w:rPr>
        <w:t>я несовершеннолетнего, с согла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 xml:space="preserve">сия родителей (законных представителей) и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мнения и интересов в другое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либо об изменении формы обучения до получения им основного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щего образования; об исключении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несовершеннолетнего,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получившего основного общего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образования, из образовательного учреждения;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58BB" w:rsidRPr="003827BE" w:rsidRDefault="00EB58BB" w:rsidP="00EB58BB">
      <w:pPr>
        <w:pStyle w:val="a3"/>
        <w:numPr>
          <w:ilvl w:val="0"/>
          <w:numId w:val="1"/>
        </w:numPr>
        <w:spacing w:after="0" w:line="276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827BE">
        <w:rPr>
          <w:rFonts w:ascii="Times New Roman" w:hAnsi="Times New Roman" w:cs="Times New Roman"/>
          <w:color w:val="000000"/>
          <w:sz w:val="28"/>
          <w:szCs w:val="28"/>
        </w:rPr>
        <w:t>Компетенция Совета по профилактике правонарушений несовершеннолетних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Права и обязанности Совета по профилактике правонарушений несовершеннолетних. Совет по профилактике правонарушений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несовершеннолетних имеет право: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1) приглашать должностных лиц, специалистов и родителей для получения от них информации и объяснений по рассматриваемым вопросам;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2) письменно предупреждать, а также ставить перед соответствующими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3)выносить решения о постановке или снятии с внутришкольного учета, а также ходатайствует о постановке или снятии с учета в ОДН, КДН.</w:t>
      </w:r>
    </w:p>
    <w:p w:rsidR="00EB58BB" w:rsidRPr="003827BE" w:rsidRDefault="00EB58BB" w:rsidP="00EB58BB">
      <w:pPr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58BB" w:rsidRPr="003827BE" w:rsidRDefault="00EB58BB" w:rsidP="00EB58BB">
      <w:pPr>
        <w:spacing w:after="0" w:line="276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Порядок рассмотрения вопросов Советом по профилактике правонарушений несовершеннолетних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Основания рассмотрения вопросов на заседании Совета по профилактике правонарушений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1) по заявлению несовершеннолетнего, его родителей (законных представителей),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2) по собственной инициативе;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3) по представлению классного руководителя, психолога,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Подготовка заседания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правонарушений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Материалы, поступившие на рассмотрение в Совет по профилактике правонарушений несовершеннолетних, в целях обеспечения своевременного и правильного их разрешения предварительно изучаются председателем или заместителем председателя Совета по профилактике правонарушений несовершеннолетних: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В процессе предварительного изучения материалов определяется: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1) круг лиц, подлежащих вызову или приглашению на заседание;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2)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3) целесообразность принятия иных мер, имеющих значение для своевременного рассмотрения материалов.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несовершеннолетний, его родители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(законные представители), имеют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право ознакомиться с подготовленным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 рассмотрению материалами до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начала заседания.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Порядок проведения заседания Совета по профилактике правонарушений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1.Заседания Совета по профилактике правонарушений несовершеннолетних проводятся по мере необходимости и являются правомочными при 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ичии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менее половины состава.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заседании председатель (по его поручению заместитель председателя или член комиссии).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2. Материалы в отношении несовершеннолетнего рассматриваются с обязательным присутствием его и его родителей (законных представителей)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3. На заседание Совета приглашаются классные руководители, педагоги.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4. Материалы рассматриваются в открытом заседании. В начале заседания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Порядок вынесения и содержание решения Совета по профилактике правонарушений несовершеннолетних</w:t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1. Решение принимается по результатам рассмотрения конкретных материалов в отношении несовершеннол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етнего, его родителей (законных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представителей). 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 решающим.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Протокол Совета по профилактике правонарушений несовершеннолетних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Протокол за</w:t>
      </w:r>
      <w:r>
        <w:rPr>
          <w:rFonts w:ascii="Times New Roman" w:hAnsi="Times New Roman" w:cs="Times New Roman"/>
          <w:color w:val="000000"/>
          <w:sz w:val="28"/>
          <w:szCs w:val="28"/>
        </w:rPr>
        <w:t>седаний Совета по профилактике п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равонарушений несовершеннолетних ведется на каждом заседании секретарем комиссии и включает в себя следующие обязательные положения: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1) дата и место заседания Совета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2) наименование и состав Совета</w:t>
      </w:r>
    </w:p>
    <w:p w:rsidR="00EB58BB" w:rsidRPr="003827BE" w:rsidRDefault="00EB58BB" w:rsidP="00EB58BB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7BE">
        <w:rPr>
          <w:rFonts w:ascii="Times New Roman" w:hAnsi="Times New Roman" w:cs="Times New Roman"/>
          <w:color w:val="000000"/>
          <w:sz w:val="28"/>
          <w:szCs w:val="28"/>
        </w:rPr>
        <w:t>3) содержание рассматриваемых вопросов;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4) фамилия, имя, класс и имеющие значение для рассмотрения материалов сведения о лице, в отношении которого рассматриваются вопросы;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5) сведения о явке участвующих в заседании лиц, разъяснении им 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и обязанностей;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6) объяснения участвующих в заседании лиц;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7) содержание заявленных в заседании ходатайств и результаты их рассмотрения;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8) сведения об оглашении вынесенного решения.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br/>
        <w:t>9) заседания Совета в течение трех дней со дня его проведения оформляются протоколом, который подписыва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на заседании председателем </w:t>
      </w:r>
      <w:r w:rsidRPr="003827BE">
        <w:rPr>
          <w:rFonts w:ascii="Times New Roman" w:hAnsi="Times New Roman" w:cs="Times New Roman"/>
          <w:color w:val="000000"/>
          <w:sz w:val="28"/>
          <w:szCs w:val="28"/>
        </w:rPr>
        <w:t>и секретарем Совета. Протоколы заседаний Совета нумеруются с начала учебного года и хранятся у председателя Совета.</w:t>
      </w: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BB" w:rsidRDefault="00EB58BB" w:rsidP="00EB5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11A8"/>
    <w:multiLevelType w:val="hybridMultilevel"/>
    <w:tmpl w:val="0DE681BA"/>
    <w:lvl w:ilvl="0" w:tplc="1B107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5"/>
    <w:rsid w:val="000449C4"/>
    <w:rsid w:val="007430D5"/>
    <w:rsid w:val="00E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3C6E-D579-4A23-A755-8BE5AC7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2019-10-10T10:00:00Z</dcterms:created>
  <dcterms:modified xsi:type="dcterms:W3CDTF">2019-10-10T10:00:00Z</dcterms:modified>
</cp:coreProperties>
</file>