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EE" w:rsidRPr="00BE518D" w:rsidRDefault="001D4BEE" w:rsidP="00BE5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EE" w:rsidRPr="00BE518D" w:rsidRDefault="00BE518D" w:rsidP="00BE518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FD1C8B" w:rsidRPr="00BE51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1D4BEE" w:rsidRPr="00BE51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1D4BEE" w:rsidRPr="00BE518D" w:rsidRDefault="00BE518D" w:rsidP="00BE518D">
      <w:pPr>
        <w:tabs>
          <w:tab w:val="left" w:pos="284"/>
          <w:tab w:val="left" w:pos="426"/>
        </w:tabs>
        <w:suppressAutoHyphens/>
        <w:spacing w:before="120" w:after="120" w:line="240" w:lineRule="auto"/>
        <w:ind w:right="-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1D4BEE" w:rsidRPr="00BE51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английскому языку составлена на основе Федерального государственного образовательного </w:t>
      </w:r>
      <w:r w:rsidR="00142146" w:rsidRPr="00BE51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стандарта среднего</w:t>
      </w:r>
      <w:r w:rsidR="001D4BEE" w:rsidRPr="00BE51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общего образования</w:t>
      </w:r>
      <w:r w:rsidR="001D4BEE" w:rsidRPr="00BE51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примерной программы по предмету и реализуется на базе учебника:</w:t>
      </w:r>
      <w:r w:rsidR="00FD1C8B" w:rsidRPr="00BE51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1D4BEE" w:rsidRPr="00BE51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Английский</w:t>
      </w:r>
      <w:r w:rsidR="00FD1C8B" w:rsidRPr="00BE51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язык</w:t>
      </w:r>
      <w:r w:rsidR="001D4BEE" w:rsidRPr="00BE51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1D4BEE" w:rsidRPr="00BE51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10 класс</w:t>
      </w:r>
      <w:r w:rsidR="00FD1C8B" w:rsidRPr="00BE51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Афанасьева О.В., Дули Д., Михеева И.В. и др. Издательство «Просвещение» 1.3.2.1.1.1.</w:t>
      </w:r>
    </w:p>
    <w:p w:rsidR="001D4BEE" w:rsidRPr="00BE518D" w:rsidRDefault="00BE518D" w:rsidP="00BE518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\</w:t>
      </w:r>
      <w:r w:rsidR="001D4BEE" w:rsidRPr="00BE51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Нормативные документы для составления рабочей программы:</w:t>
      </w:r>
    </w:p>
    <w:p w:rsidR="00142146" w:rsidRPr="00BE518D" w:rsidRDefault="00142146" w:rsidP="00BE518D">
      <w:pPr>
        <w:pStyle w:val="dash0410005f0431005f0437005f0430005f0446005f0020005f0441005f043f005f0438005f0441005f043a005f0430"/>
        <w:ind w:left="0" w:firstLine="0"/>
        <w:jc w:val="left"/>
      </w:pPr>
      <w:r w:rsidRPr="00BE518D">
        <w:t xml:space="preserve">- Федеральный Закон «Об образовании в Российской Федерации» (от 29.12.№273-ФЗ). </w:t>
      </w:r>
    </w:p>
    <w:p w:rsidR="00142146" w:rsidRPr="00BE518D" w:rsidRDefault="00142146" w:rsidP="00BE518D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BE518D">
        <w:t xml:space="preserve">- </w:t>
      </w:r>
      <w:r w:rsidRPr="00BE518D">
        <w:rPr>
          <w:rStyle w:val="dash0410005f0431005f0437005f0430005f0446005f0020005f0441005f043f005f0438005f0441005f043a005f0430005f005fchar1char1"/>
        </w:rPr>
        <w:t>приказ Министерства образования и науки РФ «Об утверждении ФГОС СОО» от 17 мая 2012 г. №413 (с изменениями и дополнениями).</w:t>
      </w:r>
    </w:p>
    <w:p w:rsidR="00142146" w:rsidRPr="00BE518D" w:rsidRDefault="00142146" w:rsidP="00BE518D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BE518D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142146" w:rsidRPr="00BE518D" w:rsidRDefault="00142146" w:rsidP="00BE518D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BE518D">
        <w:rPr>
          <w:rStyle w:val="dash0410005f0431005f0437005f0430005f0446005f0020005f0441005f043f005f0438005f0441005f043a005f0430005f005fchar1char1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142146" w:rsidRPr="00BE518D" w:rsidRDefault="00142146" w:rsidP="00BE518D">
      <w:pPr>
        <w:pStyle w:val="dash0410005f0431005f0437005f0430005f0446005f0020005f0441005f043f005f0438005f0441005f043a005f0430"/>
        <w:ind w:left="0" w:firstLine="708"/>
        <w:jc w:val="left"/>
        <w:rPr>
          <w:rStyle w:val="dash0410005f0431005f0437005f0430005f0446005f0020005f0441005f043f005f0438005f0441005f043a005f0430005f005fchar1char1"/>
          <w:b/>
        </w:rPr>
      </w:pPr>
    </w:p>
    <w:p w:rsidR="001D4BEE" w:rsidRPr="00BE518D" w:rsidRDefault="001D4BEE" w:rsidP="00BE518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BEE" w:rsidRPr="0029249A" w:rsidRDefault="001D4BEE" w:rsidP="0089211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24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Основными целями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924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и задачами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изучения английского языка в средней школе являются:</w:t>
      </w:r>
    </w:p>
    <w:p w:rsidR="001D4BEE" w:rsidRPr="0089211D" w:rsidRDefault="001D4BEE" w:rsidP="001D4B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D4BEE" w:rsidRPr="0089211D" w:rsidRDefault="001D4BEE" w:rsidP="001D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92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содержания предметных тем примерной программы.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методов и технологий обучения.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BE518D" w:rsidRDefault="00BE518D" w:rsidP="00BE518D">
      <w:pPr>
        <w:tabs>
          <w:tab w:val="left" w:pos="1770"/>
          <w:tab w:val="center" w:pos="503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BEE" w:rsidRPr="0029249A" w:rsidRDefault="00BE518D" w:rsidP="00BE518D">
      <w:pPr>
        <w:tabs>
          <w:tab w:val="left" w:pos="1770"/>
          <w:tab w:val="center" w:pos="503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1C8B" w:rsidRPr="0029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4BEE" w:rsidRPr="0029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</w:t>
      </w:r>
    </w:p>
    <w:p w:rsidR="001D4BEE" w:rsidRPr="003110CB" w:rsidRDefault="003110CB" w:rsidP="00311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</w:t>
      </w:r>
      <w:r w:rsidRPr="003110C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9249A" w:rsidRDefault="001D4BEE" w:rsidP="0029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1D4BEE" w:rsidRPr="0029249A" w:rsidRDefault="001D4BEE" w:rsidP="00FD1C8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8D0" w:rsidRDefault="000268D0" w:rsidP="001D4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8D0" w:rsidRDefault="000268D0" w:rsidP="001D4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8D0" w:rsidRDefault="000268D0" w:rsidP="001D4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BEE" w:rsidRPr="0029249A" w:rsidRDefault="001D4BEE" w:rsidP="001D4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 xml:space="preserve">. В коммуникативной сфере (т.е. владении иностранным языком как средством общения) - 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lastRenderedPageBreak/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уметь оценивать полученную информацию, выражать свое мнение;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3110CB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D4BEE" w:rsidRPr="003110CB" w:rsidRDefault="003110CB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CB">
        <w:rPr>
          <w:b/>
        </w:rPr>
        <w:t xml:space="preserve"> </w:t>
      </w:r>
      <w:r w:rsidRPr="003110C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исьменная речь: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заполнять анкеты и формуляры;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составлять план, тезисы устного или письменного сообщения;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кратко излагать результаты проектной деятельности.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Объѐм личного письма – около 100–110 слов, включая адрес;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E518D" w:rsidRDefault="00BE518D" w:rsidP="00BE518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8D0" w:rsidRDefault="000268D0" w:rsidP="00BE518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643B1" w:rsidRPr="0029249A" w:rsidRDefault="00BE518D" w:rsidP="00BE51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</w:t>
      </w:r>
      <w:r w:rsidR="00FD1C8B" w:rsidRPr="002924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643B1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FD1C8B" w:rsidRPr="0029249A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D1C8B" w:rsidRPr="0029249A" w:rsidRDefault="00FD1C8B" w:rsidP="0044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FD1C8B" w:rsidRPr="0029249A" w:rsidRDefault="00FD1C8B" w:rsidP="0044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10 класс (102 часа, 3 часа в неделю)</w:t>
      </w:r>
    </w:p>
    <w:p w:rsidR="00142146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12+1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8EB" w:rsidRPr="0029249A">
        <w:rPr>
          <w:rFonts w:ascii="Times New Roman" w:hAnsi="Times New Roman" w:cs="Times New Roman"/>
          <w:b/>
          <w:bCs/>
          <w:i/>
          <w:sz w:val="24"/>
          <w:szCs w:val="24"/>
        </w:rPr>
        <w:t>Тесные узы.</w:t>
      </w:r>
      <w:r w:rsidR="003A28EB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8EB" w:rsidRPr="0029249A">
        <w:rPr>
          <w:rFonts w:ascii="Times New Roman" w:hAnsi="Times New Roman" w:cs="Times New Roman"/>
          <w:sz w:val="24"/>
          <w:szCs w:val="24"/>
        </w:rPr>
        <w:t>Подростки. Занятия.  Черты характера.  Времена глаголов.  Чтение: "Маленькие женщины". Написание письма. Уг.культу</w:t>
      </w:r>
      <w:r w:rsidR="00B423A8" w:rsidRPr="0029249A">
        <w:rPr>
          <w:rFonts w:ascii="Times New Roman" w:hAnsi="Times New Roman" w:cs="Times New Roman"/>
          <w:sz w:val="24"/>
          <w:szCs w:val="24"/>
        </w:rPr>
        <w:t xml:space="preserve">ры . Мода подростков в Англии . </w:t>
      </w:r>
      <w:r w:rsidR="003A28EB" w:rsidRPr="0029249A">
        <w:rPr>
          <w:rFonts w:ascii="Times New Roman" w:hAnsi="Times New Roman" w:cs="Times New Roman"/>
          <w:sz w:val="24"/>
          <w:szCs w:val="24"/>
        </w:rPr>
        <w:t>Карьера. Дискриминация и защита прав</w:t>
      </w:r>
      <w:r w:rsidR="00791E2A" w:rsidRPr="0029249A">
        <w:rPr>
          <w:rFonts w:ascii="Times New Roman" w:hAnsi="Times New Roman" w:cs="Times New Roman"/>
          <w:sz w:val="24"/>
          <w:szCs w:val="24"/>
        </w:rPr>
        <w:t>. Экология.</w:t>
      </w:r>
    </w:p>
    <w:p w:rsidR="00791E2A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2A" w:rsidRPr="0029249A">
        <w:rPr>
          <w:rFonts w:ascii="Times New Roman" w:hAnsi="Times New Roman" w:cs="Times New Roman"/>
          <w:b/>
          <w:i/>
          <w:sz w:val="24"/>
          <w:szCs w:val="24"/>
        </w:rPr>
        <w:t>Покупки. Подростки и деньги.</w:t>
      </w:r>
      <w:r w:rsidR="00791E2A" w:rsidRPr="0029249A">
        <w:rPr>
          <w:rFonts w:ascii="Times New Roman" w:hAnsi="Times New Roman" w:cs="Times New Roman"/>
          <w:sz w:val="24"/>
          <w:szCs w:val="24"/>
        </w:rPr>
        <w:t xml:space="preserve">  Молодежь Англии.  Занятость.  Фраз.глаголtotake . Инфинитив. Чтение "</w:t>
      </w:r>
      <w:r w:rsidR="00791E2A" w:rsidRPr="0029249A">
        <w:rPr>
          <w:rFonts w:ascii="Times New Roman" w:hAnsi="Times New Roman" w:cs="Times New Roman"/>
          <w:sz w:val="24"/>
          <w:szCs w:val="24"/>
          <w:lang w:val="en-US"/>
        </w:rPr>
        <w:t>TheRailwayChildren</w:t>
      </w:r>
      <w:r w:rsidR="00791E2A" w:rsidRPr="0029249A">
        <w:rPr>
          <w:rFonts w:ascii="Times New Roman" w:hAnsi="Times New Roman" w:cs="Times New Roman"/>
          <w:sz w:val="24"/>
          <w:szCs w:val="24"/>
        </w:rPr>
        <w:t>".  Написание письма. Спортивные события Великобритании.  Слава. Как ответственно вы относитесь к деньгам? Экология. Чистый воздух дома.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+1час)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Школьная жизнь. (Образование и карьера).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Виды школ.  Профессии. Гр-ка. Будущее время .Фраз.глаголpick.  Чтение. А.П. Чехов "Дорогой". Написание письма.  Типы школ в США. Сп. в России. Школы. Гражданство. Экология. Животные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Охрана окружающей среды.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D14" w:rsidRPr="0029249A">
        <w:rPr>
          <w:rFonts w:ascii="Times New Roman" w:hAnsi="Times New Roman" w:cs="Times New Roman"/>
          <w:sz w:val="24"/>
          <w:szCs w:val="24"/>
        </w:rPr>
        <w:t>Защита окружающей среды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Выпуски об окр.среде. Идиоматические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Высказывания. Модальные глаголы.Фр.глаголrun.  Лит-ра. А.К.Дойль. "З</w:t>
      </w:r>
      <w:r w:rsidR="00910824" w:rsidRPr="0029249A">
        <w:rPr>
          <w:rFonts w:ascii="Times New Roman" w:hAnsi="Times New Roman" w:cs="Times New Roman"/>
          <w:sz w:val="24"/>
          <w:szCs w:val="24"/>
        </w:rPr>
        <w:t>атерянный мир".  За и против на</w:t>
      </w:r>
      <w:r w:rsidR="00485D14" w:rsidRPr="0029249A">
        <w:rPr>
          <w:rFonts w:ascii="Times New Roman" w:hAnsi="Times New Roman" w:cs="Times New Roman"/>
          <w:sz w:val="24"/>
          <w:szCs w:val="24"/>
        </w:rPr>
        <w:t>писания эссе. Подводный мир. Сп. в России. Путешествие по Волге. Наука. Эколог</w:t>
      </w:r>
      <w:r w:rsidR="00910824" w:rsidRPr="0029249A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485D14" w:rsidRPr="0029249A">
        <w:rPr>
          <w:rFonts w:ascii="Times New Roman" w:hAnsi="Times New Roman" w:cs="Times New Roman"/>
          <w:sz w:val="24"/>
          <w:szCs w:val="24"/>
        </w:rPr>
        <w:t>проблемы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Модуль 5.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Каникулы. Отдых.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sz w:val="24"/>
          <w:szCs w:val="24"/>
        </w:rPr>
        <w:t>Красивый Непал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Праздники. Проблемы и жалобы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>.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Грамматика. Артикли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Лит-ра. Ж. Верн."Вокруг света за 80 дней"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Истории. Карнавал.Синонимы и антонимы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Река Темза. Озеро Байкал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География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Экология. Водный мусор.</w:t>
      </w:r>
    </w:p>
    <w:p w:rsidR="004E6B4D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6.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0D18" w:rsidRPr="0029249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>Здоровое  питание.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Еда. Способы приготовления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Диета и здоровье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Гр-ка.Придаточные условия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Фр.глагол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to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give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Лит-ра.Ч. Дикенс."Оливер Твист"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Написание письма. Заключение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Уступительное придаточное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E6B4D" w:rsidRPr="0029249A">
        <w:rPr>
          <w:rFonts w:ascii="Times New Roman" w:hAnsi="Times New Roman" w:cs="Times New Roman"/>
          <w:sz w:val="24"/>
          <w:szCs w:val="24"/>
        </w:rPr>
        <w:t>Какую еду предпочитает русский народ?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Зубы. Экология. Сельское хозяйство.</w:t>
      </w:r>
    </w:p>
    <w:p w:rsidR="004E6B4D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Модуль7.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F35" w:rsidRPr="0029249A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Подростки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Представление.  </w:t>
      </w:r>
      <w:r w:rsidR="00CE0D18" w:rsidRPr="0029249A">
        <w:rPr>
          <w:rFonts w:ascii="Times New Roman" w:hAnsi="Times New Roman" w:cs="Times New Roman"/>
          <w:sz w:val="24"/>
          <w:szCs w:val="24"/>
        </w:rPr>
        <w:t>Грамматика</w:t>
      </w:r>
      <w:r w:rsidR="004E6B4D" w:rsidRPr="0029249A">
        <w:rPr>
          <w:rFonts w:ascii="Times New Roman" w:hAnsi="Times New Roman" w:cs="Times New Roman"/>
          <w:sz w:val="24"/>
          <w:szCs w:val="24"/>
        </w:rPr>
        <w:t>: Пассивный залог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Фр.глагол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4E6B4D" w:rsidRPr="0029249A">
        <w:rPr>
          <w:rFonts w:ascii="Times New Roman" w:hAnsi="Times New Roman" w:cs="Times New Roman"/>
          <w:sz w:val="24"/>
          <w:szCs w:val="24"/>
        </w:rPr>
        <w:t>. Лит-ра. Г. Лерос. "Призрак оперы" Мадам Тюссо.  Балет в Большом Театре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Музыка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Экология. Бумага.</w:t>
      </w:r>
    </w:p>
    <w:p w:rsidR="001844AB" w:rsidRDefault="004643B1" w:rsidP="00FD1C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Модуль 8.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>Технологии.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Высокотехнологические устройства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Электронное оборудование и проблемы.  Грамматика. Косвенная речь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Определительные придаточные. Лит-ра. Г.Уэлс. "Машина времени". Мобильные телефоны в школе.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Английские изобретения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Самые лучшие изобретения Англии. Космос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Экология. Энергия.</w:t>
      </w:r>
    </w:p>
    <w:p w:rsidR="000268D0" w:rsidRDefault="000268D0" w:rsidP="003110CB">
      <w:pPr>
        <w:pStyle w:val="a8"/>
        <w:shd w:val="clear" w:color="auto" w:fill="FFFFFF"/>
        <w:spacing w:before="0" w:after="150"/>
        <w:rPr>
          <w:b/>
        </w:rPr>
      </w:pPr>
    </w:p>
    <w:p w:rsidR="000268D0" w:rsidRDefault="000268D0" w:rsidP="003110CB">
      <w:pPr>
        <w:pStyle w:val="a8"/>
        <w:shd w:val="clear" w:color="auto" w:fill="FFFFFF"/>
        <w:spacing w:before="0" w:after="150"/>
        <w:rPr>
          <w:b/>
        </w:rPr>
      </w:pPr>
    </w:p>
    <w:p w:rsidR="000268D0" w:rsidRDefault="000268D0" w:rsidP="003110CB">
      <w:pPr>
        <w:pStyle w:val="a8"/>
        <w:shd w:val="clear" w:color="auto" w:fill="FFFFFF"/>
        <w:spacing w:before="0" w:after="150"/>
        <w:rPr>
          <w:b/>
        </w:rPr>
      </w:pPr>
    </w:p>
    <w:p w:rsidR="000268D0" w:rsidRDefault="000268D0" w:rsidP="003110CB">
      <w:pPr>
        <w:pStyle w:val="a8"/>
        <w:shd w:val="clear" w:color="auto" w:fill="FFFFFF"/>
        <w:spacing w:before="0" w:after="150"/>
        <w:rPr>
          <w:b/>
        </w:rPr>
      </w:pPr>
    </w:p>
    <w:p w:rsidR="000268D0" w:rsidRDefault="000268D0" w:rsidP="003110CB">
      <w:pPr>
        <w:pStyle w:val="a8"/>
        <w:shd w:val="clear" w:color="auto" w:fill="FFFFFF"/>
        <w:spacing w:before="0" w:after="150"/>
        <w:rPr>
          <w:b/>
        </w:rPr>
      </w:pPr>
    </w:p>
    <w:p w:rsidR="003110CB" w:rsidRPr="00EF35D5" w:rsidRDefault="000268D0" w:rsidP="003110CB">
      <w:pPr>
        <w:pStyle w:val="a8"/>
        <w:shd w:val="clear" w:color="auto" w:fill="FFFFFF"/>
        <w:spacing w:before="0" w:after="150"/>
        <w:rPr>
          <w:color w:val="333333"/>
        </w:rPr>
      </w:pPr>
      <w:r>
        <w:rPr>
          <w:b/>
        </w:rPr>
        <w:lastRenderedPageBreak/>
        <w:t xml:space="preserve">                               </w:t>
      </w:r>
      <w:r w:rsidR="003110CB" w:rsidRPr="00EF35D5">
        <w:rPr>
          <w:b/>
        </w:rPr>
        <w:t>Формы организации учебных занятий:</w:t>
      </w:r>
      <w:r w:rsidR="003110CB" w:rsidRPr="00EF35D5">
        <w:rPr>
          <w:color w:val="333333"/>
        </w:rPr>
        <w:t xml:space="preserve"> 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 практикумы;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изучения нового материала с мультимедийным сопровождением;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>-</w:t>
      </w:r>
      <w:r w:rsidRPr="00EF35D5">
        <w:rPr>
          <w:b/>
          <w:bCs/>
          <w:color w:val="000000"/>
        </w:rPr>
        <w:t> аудирование</w:t>
      </w:r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 , установление смысловых частей текста, определение их связей);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3110CB" w:rsidRPr="00EF35D5" w:rsidRDefault="003110CB" w:rsidP="00311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>работа с учебно-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3110CB" w:rsidRPr="0029249A" w:rsidRDefault="003110CB" w:rsidP="00FD1C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35D5">
        <w:rPr>
          <w:color w:val="000000"/>
        </w:rPr>
        <w:t>-работа с различными видами словарей.</w:t>
      </w: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8D0" w:rsidRDefault="000268D0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47727" w:rsidRPr="003110CB" w:rsidRDefault="003110CB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2B7785" w:rsidRPr="00BE518D" w:rsidRDefault="00C526C1" w:rsidP="002B4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</w:t>
      </w:r>
      <w:r w:rsidR="001D4BEE" w:rsidRPr="00BE518D">
        <w:rPr>
          <w:rFonts w:ascii="Times New Roman" w:hAnsi="Times New Roman" w:cs="Times New Roman"/>
          <w:b/>
          <w:sz w:val="24"/>
          <w:szCs w:val="24"/>
        </w:rPr>
        <w:t>ие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134"/>
        <w:gridCol w:w="1134"/>
        <w:gridCol w:w="1559"/>
        <w:gridCol w:w="2126"/>
      </w:tblGrid>
      <w:tr w:rsidR="009D6360" w:rsidRPr="0029249A" w:rsidTr="000268D0">
        <w:trPr>
          <w:trHeight w:val="285"/>
        </w:trPr>
        <w:tc>
          <w:tcPr>
            <w:tcW w:w="709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D6360" w:rsidRPr="0029249A" w:rsidRDefault="00BE518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D6360"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9D6360" w:rsidRPr="0029249A" w:rsidRDefault="001663C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1C8B" w:rsidRPr="0029249A" w:rsidTr="000268D0">
        <w:trPr>
          <w:trHeight w:val="375"/>
        </w:trPr>
        <w:tc>
          <w:tcPr>
            <w:tcW w:w="709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D1C8B" w:rsidRPr="0029249A" w:rsidRDefault="00FD1C8B" w:rsidP="00FD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rPr>
          <w:trHeight w:val="347"/>
        </w:trPr>
        <w:tc>
          <w:tcPr>
            <w:tcW w:w="709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 Занятие. Чтение и лексика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 Черты характера.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и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Мода подростков в Англии.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Карьера.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Дискриминация и защита прав.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«Маленькие женщины».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«Тесные узы».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4BEE" w:rsidRPr="002924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Молодежь Англи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Занятость..Аудирование и 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0268D0">
        <w:tc>
          <w:tcPr>
            <w:tcW w:w="70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глагола. Грамматика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Спортивные события Великобритании. Лексика и устная речь.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Личное письмо. Письмо.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Как вы относитесь к деньгам?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Чистый воздух дома.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235"/>
        </w:trPr>
        <w:tc>
          <w:tcPr>
            <w:tcW w:w="70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846"/>
        </w:trPr>
        <w:tc>
          <w:tcPr>
            <w:tcW w:w="70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Виды школ.  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764"/>
        </w:trPr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Профессии.Аудирование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глагола. Будущее время.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Школы в России.. Лексика 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 Лексика и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Типы школ в США.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А.П.Чехов «Дорогой».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687"/>
        </w:trPr>
        <w:tc>
          <w:tcPr>
            <w:tcW w:w="70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Животные.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603"/>
        </w:trPr>
        <w:tc>
          <w:tcPr>
            <w:tcW w:w="70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«Школьная жизнь».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лексика    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Выписки об окружающей среде.Идиоматические высказывания.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Модальные глаголы.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torun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Путешествие по Волге.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 и против написания эссе. Сочинение.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1102"/>
        </w:trPr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Наука .Английский в использовании.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Подводный мир.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Экологические проблемы.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Красивый Непал.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Праздники. Проблемы и Жалобы. 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Артикли.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Истории. Карнавал.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Озеро Байкал. Английский в использовании.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Река Темза.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Ж.Верн «Вокруг света за 80 дней».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Водный мусор.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«Каникулы. Отдых.»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Еда. Способы приготовления.  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Диета и здоровье.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условия.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togive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Какую еду предпочитает русский народ? 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Заключение. Письмо 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«Зубы».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 Night.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535"/>
        </w:trPr>
        <w:tc>
          <w:tcPr>
            <w:tcW w:w="70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Сельское хозяйство.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№6по теме «Город и общественная жизнь»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683"/>
        </w:trPr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Педставления.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toturn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«Кинг Конг».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«За и против».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Музыка.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Мадам Тюссо.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597"/>
        </w:trPr>
        <w:tc>
          <w:tcPr>
            <w:tcW w:w="70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Г. Лерос. «Призрак оперы».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по теме «Развлечения»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rPr>
          <w:trHeight w:val="505"/>
        </w:trPr>
        <w:tc>
          <w:tcPr>
            <w:tcW w:w="70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устройства. Лексика ичтение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оборудование и проблемы.Аудирование и устная речь.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Мобильные телефоны в школе. Английские изобретения. Лексика и устная речь.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Письмо – заявление.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Heatingthingsup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!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Самые лучшие изобретения Англии.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Котрольная работа№8 по теме «Технология»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«Охрана окружающей среды», «Школьная жизнь», «Здоровое питание».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Повторение лексико- грамматического материала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D0" w:rsidRPr="0029249A" w:rsidTr="000268D0">
        <w:tc>
          <w:tcPr>
            <w:tcW w:w="709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3828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134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23-25.05.</w:t>
            </w:r>
          </w:p>
        </w:tc>
        <w:tc>
          <w:tcPr>
            <w:tcW w:w="1559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8D0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0268D0">
        <w:tc>
          <w:tcPr>
            <w:tcW w:w="70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Итого </w:t>
            </w:r>
          </w:p>
        </w:tc>
        <w:tc>
          <w:tcPr>
            <w:tcW w:w="1134" w:type="dxa"/>
          </w:tcPr>
          <w:p w:rsidR="00B33D5D" w:rsidRPr="0029249A" w:rsidRDefault="000268D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785" w:rsidRPr="0029249A" w:rsidRDefault="002B7785" w:rsidP="002924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2B7785" w:rsidRPr="0029249A" w:rsidSect="000268D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A0" w:rsidRDefault="009010A0" w:rsidP="00972DE2">
      <w:pPr>
        <w:spacing w:after="0" w:line="240" w:lineRule="auto"/>
      </w:pPr>
      <w:r>
        <w:separator/>
      </w:r>
    </w:p>
  </w:endnote>
  <w:endnote w:type="continuationSeparator" w:id="0">
    <w:p w:rsidR="009010A0" w:rsidRDefault="009010A0" w:rsidP="009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A0" w:rsidRDefault="009010A0" w:rsidP="00972DE2">
      <w:pPr>
        <w:spacing w:after="0" w:line="240" w:lineRule="auto"/>
      </w:pPr>
      <w:r>
        <w:separator/>
      </w:r>
    </w:p>
  </w:footnote>
  <w:footnote w:type="continuationSeparator" w:id="0">
    <w:p w:rsidR="009010A0" w:rsidRDefault="009010A0" w:rsidP="009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97B"/>
    <w:multiLevelType w:val="hybridMultilevel"/>
    <w:tmpl w:val="A88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13BE"/>
    <w:multiLevelType w:val="multilevel"/>
    <w:tmpl w:val="42A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B2390"/>
    <w:multiLevelType w:val="hybridMultilevel"/>
    <w:tmpl w:val="2214DC4A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56D4"/>
    <w:multiLevelType w:val="hybridMultilevel"/>
    <w:tmpl w:val="811A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CE37EF"/>
    <w:multiLevelType w:val="multilevel"/>
    <w:tmpl w:val="FC5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F64914"/>
    <w:multiLevelType w:val="hybridMultilevel"/>
    <w:tmpl w:val="931638AC"/>
    <w:lvl w:ilvl="0" w:tplc="A17E0B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98156C"/>
    <w:multiLevelType w:val="hybridMultilevel"/>
    <w:tmpl w:val="29701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70A3F"/>
    <w:multiLevelType w:val="hybridMultilevel"/>
    <w:tmpl w:val="023C2F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C8460FF"/>
    <w:multiLevelType w:val="hybridMultilevel"/>
    <w:tmpl w:val="C28C1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C2EB6"/>
    <w:multiLevelType w:val="hybridMultilevel"/>
    <w:tmpl w:val="4D008858"/>
    <w:lvl w:ilvl="0" w:tplc="A17E0B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41"/>
    <w:rsid w:val="000268D0"/>
    <w:rsid w:val="000A65AD"/>
    <w:rsid w:val="00126FEC"/>
    <w:rsid w:val="00134644"/>
    <w:rsid w:val="00142146"/>
    <w:rsid w:val="00145599"/>
    <w:rsid w:val="001663C7"/>
    <w:rsid w:val="001844AB"/>
    <w:rsid w:val="001D4BEE"/>
    <w:rsid w:val="001F6E7A"/>
    <w:rsid w:val="00217222"/>
    <w:rsid w:val="0029249A"/>
    <w:rsid w:val="002B46A9"/>
    <w:rsid w:val="002B7785"/>
    <w:rsid w:val="003110CB"/>
    <w:rsid w:val="003A28EB"/>
    <w:rsid w:val="003B4FBB"/>
    <w:rsid w:val="00447727"/>
    <w:rsid w:val="004516B1"/>
    <w:rsid w:val="004643B1"/>
    <w:rsid w:val="00485D14"/>
    <w:rsid w:val="004C35ED"/>
    <w:rsid w:val="004E6B4D"/>
    <w:rsid w:val="00550FE7"/>
    <w:rsid w:val="006225AB"/>
    <w:rsid w:val="0062591A"/>
    <w:rsid w:val="006C0F3B"/>
    <w:rsid w:val="006F2DFE"/>
    <w:rsid w:val="00775F94"/>
    <w:rsid w:val="00791E2A"/>
    <w:rsid w:val="007E00A3"/>
    <w:rsid w:val="008215DC"/>
    <w:rsid w:val="00822696"/>
    <w:rsid w:val="00860E05"/>
    <w:rsid w:val="00871641"/>
    <w:rsid w:val="0089211D"/>
    <w:rsid w:val="008C77EB"/>
    <w:rsid w:val="008F3A7B"/>
    <w:rsid w:val="009010A0"/>
    <w:rsid w:val="00910824"/>
    <w:rsid w:val="00972DE2"/>
    <w:rsid w:val="009856A8"/>
    <w:rsid w:val="009D6360"/>
    <w:rsid w:val="009E3D8C"/>
    <w:rsid w:val="00B26077"/>
    <w:rsid w:val="00B325F4"/>
    <w:rsid w:val="00B33D5D"/>
    <w:rsid w:val="00B423A8"/>
    <w:rsid w:val="00BE518D"/>
    <w:rsid w:val="00BF1503"/>
    <w:rsid w:val="00C127AF"/>
    <w:rsid w:val="00C526C1"/>
    <w:rsid w:val="00C83880"/>
    <w:rsid w:val="00CE0D18"/>
    <w:rsid w:val="00E04913"/>
    <w:rsid w:val="00E2784D"/>
    <w:rsid w:val="00E30466"/>
    <w:rsid w:val="00E71D9A"/>
    <w:rsid w:val="00EB004E"/>
    <w:rsid w:val="00EC2182"/>
    <w:rsid w:val="00EE6A50"/>
    <w:rsid w:val="00F01F18"/>
    <w:rsid w:val="00F37E76"/>
    <w:rsid w:val="00FB0D17"/>
    <w:rsid w:val="00FD1C8B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0CA"/>
  <w15:docId w15:val="{FEEAAA58-D43F-4AAD-A388-7E26F0B9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80"/>
  </w:style>
  <w:style w:type="paragraph" w:styleId="1">
    <w:name w:val="heading 1"/>
    <w:basedOn w:val="a"/>
    <w:next w:val="a"/>
    <w:link w:val="10"/>
    <w:uiPriority w:val="9"/>
    <w:qFormat/>
    <w:rsid w:val="00FE5F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43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4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85D14"/>
    <w:pPr>
      <w:ind w:left="720"/>
      <w:contextualSpacing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2B7785"/>
    <w:rPr>
      <w:rFonts w:ascii="Calibri" w:eastAsia="Calibri" w:hAnsi="Calibri" w:cs="Calibri"/>
    </w:rPr>
  </w:style>
  <w:style w:type="paragraph" w:styleId="a7">
    <w:name w:val="footer"/>
    <w:basedOn w:val="a"/>
    <w:link w:val="a6"/>
    <w:uiPriority w:val="99"/>
    <w:semiHidden/>
    <w:rsid w:val="002B77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2B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7785"/>
  </w:style>
  <w:style w:type="character" w:customStyle="1" w:styleId="a9">
    <w:name w:val="Текст выноски Знак"/>
    <w:basedOn w:val="a0"/>
    <w:link w:val="aa"/>
    <w:uiPriority w:val="99"/>
    <w:semiHidden/>
    <w:rsid w:val="002B7785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2B77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5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1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421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421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065AB-7CA2-4CAA-A017-DC6755F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Мед. блок</cp:lastModifiedBy>
  <cp:revision>21</cp:revision>
  <cp:lastPrinted>2020-09-29T08:13:00Z</cp:lastPrinted>
  <dcterms:created xsi:type="dcterms:W3CDTF">2018-09-23T22:18:00Z</dcterms:created>
  <dcterms:modified xsi:type="dcterms:W3CDTF">2020-09-29T08:15:00Z</dcterms:modified>
</cp:coreProperties>
</file>